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446" w:rsidRPr="00AA4827" w:rsidRDefault="00140446" w:rsidP="0014044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4827">
        <w:rPr>
          <w:rFonts w:ascii="Times New Roman" w:eastAsia="Calibri" w:hAnsi="Times New Roman" w:cs="Times New Roman"/>
          <w:sz w:val="24"/>
          <w:szCs w:val="24"/>
        </w:rPr>
        <w:t>Всероссийская олимпиада ш</w:t>
      </w:r>
      <w:r w:rsidRPr="00AA4827">
        <w:rPr>
          <w:rFonts w:ascii="Times New Roman" w:hAnsi="Times New Roman" w:cs="Times New Roman"/>
          <w:sz w:val="24"/>
          <w:szCs w:val="24"/>
        </w:rPr>
        <w:t>кольников по обществознанию</w:t>
      </w:r>
      <w:bookmarkStart w:id="0" w:name="_GoBack"/>
      <w:bookmarkEnd w:id="0"/>
      <w:r w:rsidRPr="00AA4827">
        <w:rPr>
          <w:rFonts w:ascii="Times New Roman" w:hAnsi="Times New Roman" w:cs="Times New Roman"/>
          <w:sz w:val="24"/>
          <w:szCs w:val="24"/>
        </w:rPr>
        <w:t xml:space="preserve">, школьный </w:t>
      </w:r>
      <w:r w:rsidRPr="00AA4827">
        <w:rPr>
          <w:rFonts w:ascii="Times New Roman" w:eastAsia="Calibri" w:hAnsi="Times New Roman" w:cs="Times New Roman"/>
          <w:sz w:val="24"/>
          <w:szCs w:val="24"/>
        </w:rPr>
        <w:t>этап</w:t>
      </w:r>
    </w:p>
    <w:p w:rsidR="00140446" w:rsidRPr="00AA4827" w:rsidRDefault="00140446" w:rsidP="00140446">
      <w:pPr>
        <w:rPr>
          <w:rFonts w:ascii="Times New Roman" w:eastAsia="Calibri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10</w:t>
      </w:r>
      <w:r w:rsidRPr="00AA4827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Pr="00AA482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A482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A4827">
        <w:rPr>
          <w:rFonts w:ascii="Times New Roman" w:hAnsi="Times New Roman" w:cs="Times New Roman"/>
          <w:sz w:val="24"/>
          <w:szCs w:val="24"/>
        </w:rPr>
        <w:t>Ф. И. О.)_______________________________________________________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4827">
        <w:rPr>
          <w:rFonts w:ascii="Times New Roman" w:hAnsi="Times New Roman" w:cs="Times New Roman"/>
          <w:b/>
          <w:sz w:val="24"/>
          <w:szCs w:val="24"/>
        </w:rPr>
        <w:t>.</w:t>
      </w:r>
      <w:r w:rsidR="00900290" w:rsidRPr="00900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4827">
        <w:rPr>
          <w:rFonts w:ascii="Times New Roman" w:hAnsi="Times New Roman" w:cs="Times New Roman"/>
          <w:b/>
          <w:sz w:val="24"/>
          <w:szCs w:val="24"/>
        </w:rPr>
        <w:t>Выберите все правильные ответы.</w:t>
      </w:r>
      <w:proofErr w:type="gramEnd"/>
      <w:r w:rsidRPr="00AA4827">
        <w:rPr>
          <w:rFonts w:ascii="Times New Roman" w:hAnsi="Times New Roman" w:cs="Times New Roman"/>
          <w:b/>
          <w:sz w:val="24"/>
          <w:szCs w:val="24"/>
        </w:rPr>
        <w:t xml:space="preserve">  Запишите их в таблицу.</w:t>
      </w:r>
      <w:r w:rsidRPr="00AA72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DB0E31">
        <w:rPr>
          <w:rFonts w:ascii="Times New Roman" w:hAnsi="Times New Roman" w:cs="Times New Roman"/>
          <w:b/>
          <w:i/>
          <w:sz w:val="24"/>
          <w:szCs w:val="24"/>
        </w:rPr>
        <w:t>(За каждый правильный ответ – 1 балл.</w:t>
      </w:r>
      <w:proofErr w:type="gramEnd"/>
      <w:r w:rsidRPr="00DB0E31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Максимальный балл – 6)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4827">
        <w:rPr>
          <w:rFonts w:ascii="Times New Roman" w:hAnsi="Times New Roman" w:cs="Times New Roman"/>
          <w:b/>
          <w:sz w:val="24"/>
          <w:szCs w:val="24"/>
        </w:rPr>
        <w:t>1.1.Студент работает над рефератом « Постиндустриальное общество». Какие особенности, отличающие этот тип общества от других обществ, он может рассмотреть в своей работе.</w:t>
      </w:r>
    </w:p>
    <w:p w:rsidR="00140446" w:rsidRPr="00AA4827" w:rsidRDefault="00140446" w:rsidP="0014044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A4827">
        <w:rPr>
          <w:rFonts w:ascii="Times New Roman" w:hAnsi="Times New Roman" w:cs="Times New Roman"/>
          <w:sz w:val="24"/>
          <w:szCs w:val="24"/>
        </w:rPr>
        <w:t>) происходит процесс урбанизации</w:t>
      </w:r>
    </w:p>
    <w:p w:rsidR="00140446" w:rsidRPr="00AA4827" w:rsidRDefault="00140446" w:rsidP="0014044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AA4827">
        <w:rPr>
          <w:rFonts w:ascii="Times New Roman" w:hAnsi="Times New Roman" w:cs="Times New Roman"/>
          <w:sz w:val="24"/>
          <w:szCs w:val="24"/>
        </w:rPr>
        <w:t>) приоритет переходит от преимущественного производства товаров к производству услуг</w:t>
      </w:r>
    </w:p>
    <w:p w:rsidR="00140446" w:rsidRPr="00AA4827" w:rsidRDefault="00140446" w:rsidP="0014044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A4827">
        <w:rPr>
          <w:rFonts w:ascii="Times New Roman" w:hAnsi="Times New Roman" w:cs="Times New Roman"/>
          <w:sz w:val="24"/>
          <w:szCs w:val="24"/>
        </w:rPr>
        <w:t>)э</w:t>
      </w:r>
      <w:proofErr w:type="gramEnd"/>
      <w:r w:rsidRPr="00AA4827">
        <w:rPr>
          <w:rFonts w:ascii="Times New Roman" w:hAnsi="Times New Roman" w:cs="Times New Roman"/>
          <w:sz w:val="24"/>
          <w:szCs w:val="24"/>
        </w:rPr>
        <w:t>кономической базой общества является промышленность</w:t>
      </w:r>
    </w:p>
    <w:p w:rsidR="00140446" w:rsidRPr="00AA4827" w:rsidRDefault="00140446" w:rsidP="0014044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г) научные разработки становятся главной движущей силой экономики</w:t>
      </w:r>
    </w:p>
    <w:p w:rsidR="00140446" w:rsidRPr="00AA4827" w:rsidRDefault="00140446" w:rsidP="0014044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д) в обществе существует разделение труда</w:t>
      </w:r>
    </w:p>
    <w:p w:rsidR="00140446" w:rsidRPr="00AA4827" w:rsidRDefault="00140446" w:rsidP="0014044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е) Производственным ресурсом становится информация и знания</w:t>
      </w:r>
    </w:p>
    <w:p w:rsidR="00140446" w:rsidRPr="00AA4827" w:rsidRDefault="00140446" w:rsidP="00140446">
      <w:pPr>
        <w:pStyle w:val="Default"/>
      </w:pPr>
      <w:r w:rsidRPr="00AA4827">
        <w:rPr>
          <w:b/>
          <w:bCs/>
        </w:rPr>
        <w:t xml:space="preserve">1.2. </w:t>
      </w:r>
      <w:proofErr w:type="spellStart"/>
      <w:r w:rsidRPr="00AA4827">
        <w:rPr>
          <w:b/>
          <w:bCs/>
        </w:rPr>
        <w:t>Маргинальность</w:t>
      </w:r>
      <w:proofErr w:type="spellEnd"/>
      <w:r w:rsidRPr="00AA4827">
        <w:rPr>
          <w:b/>
          <w:bCs/>
        </w:rPr>
        <w:t xml:space="preserve"> – это </w:t>
      </w:r>
    </w:p>
    <w:p w:rsidR="00140446" w:rsidRPr="00AA4827" w:rsidRDefault="00140446" w:rsidP="00140446">
      <w:pPr>
        <w:pStyle w:val="Default"/>
      </w:pPr>
      <w:r w:rsidRPr="00AA4827">
        <w:t xml:space="preserve">а) Состояние индивида, при котором он входит в две и более группы, но при этом до конца не разделяет нормы и ценности ни одной из них </w:t>
      </w:r>
    </w:p>
    <w:p w:rsidR="00140446" w:rsidRPr="00AA4827" w:rsidRDefault="00140446" w:rsidP="00140446">
      <w:pPr>
        <w:pStyle w:val="Default"/>
      </w:pPr>
      <w:r w:rsidRPr="00AA4827">
        <w:t xml:space="preserve">б) Стремление соответствовать нормам и ценностям группы </w:t>
      </w:r>
    </w:p>
    <w:p w:rsidR="00140446" w:rsidRPr="00AA4827" w:rsidRDefault="00140446" w:rsidP="00140446">
      <w:pPr>
        <w:pStyle w:val="Default"/>
      </w:pPr>
      <w:r w:rsidRPr="00AA4827">
        <w:t xml:space="preserve">в) Полное или частичное нарушение норм и ценностей группы 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г) Напряжение, возникающее у личности в случае несоответствия ожиданиям группы.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Абсолютная истина</w:t>
      </w:r>
      <w:r w:rsidRPr="00AA4827">
        <w:rPr>
          <w:rFonts w:ascii="Times New Roman" w:hAnsi="Times New Roman" w:cs="Times New Roman"/>
          <w:b/>
          <w:sz w:val="24"/>
          <w:szCs w:val="24"/>
        </w:rPr>
        <w:t>, в отличие от относительной</w:t>
      </w:r>
      <w:proofErr w:type="gramStart"/>
      <w:r w:rsidRPr="00AA4827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AA4827">
        <w:rPr>
          <w:rFonts w:ascii="Times New Roman" w:hAnsi="Times New Roman" w:cs="Times New Roman"/>
          <w:b/>
          <w:sz w:val="24"/>
          <w:szCs w:val="24"/>
        </w:rPr>
        <w:t xml:space="preserve"> это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А) выводы, полученные научным путем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Б) экспериментально установленные факты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в) знание, которое никогда не будет опровергнуто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Г) суждения, лишенные субъективных оценок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b/>
          <w:sz w:val="24"/>
          <w:szCs w:val="24"/>
        </w:rPr>
        <w:t>1.4. Найдите  в приведенном ниже списке формы государственного правления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AA4827">
        <w:rPr>
          <w:rFonts w:ascii="Times New Roman" w:hAnsi="Times New Roman" w:cs="Times New Roman"/>
          <w:sz w:val="24"/>
          <w:szCs w:val="24"/>
        </w:rPr>
        <w:t xml:space="preserve"> диктатура   Б) республика   в) демократия   г) унитарное государство  д) монархия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4827">
        <w:rPr>
          <w:rFonts w:ascii="Times New Roman" w:hAnsi="Times New Roman" w:cs="Times New Roman"/>
          <w:sz w:val="24"/>
          <w:szCs w:val="24"/>
        </w:rPr>
        <w:t>е) федерация</w:t>
      </w:r>
    </w:p>
    <w:p w:rsidR="00140446" w:rsidRPr="00AA4827" w:rsidRDefault="00140446" w:rsidP="00140446">
      <w:pPr>
        <w:pStyle w:val="Default"/>
      </w:pPr>
      <w:r w:rsidRPr="00AA4827">
        <w:rPr>
          <w:b/>
          <w:bCs/>
        </w:rPr>
        <w:t xml:space="preserve">1.5. Какая идеология отрицала принцип разделения властей? </w:t>
      </w:r>
    </w:p>
    <w:p w:rsidR="00140446" w:rsidRPr="00AA4827" w:rsidRDefault="00140446" w:rsidP="00140446">
      <w:pPr>
        <w:pStyle w:val="Default"/>
      </w:pPr>
      <w:r w:rsidRPr="00AA4827">
        <w:t xml:space="preserve">а) либеральная </w:t>
      </w:r>
      <w:r>
        <w:t xml:space="preserve">    </w:t>
      </w:r>
      <w:r w:rsidRPr="00AA4827">
        <w:t xml:space="preserve">б) коммунистическая </w:t>
      </w:r>
      <w:r>
        <w:t xml:space="preserve">  </w:t>
      </w:r>
      <w:r w:rsidRPr="00AA4827">
        <w:t xml:space="preserve">в) неолиберальная </w:t>
      </w:r>
      <w:r>
        <w:t xml:space="preserve">  </w:t>
      </w:r>
      <w:r w:rsidRPr="00AA4827">
        <w:t>г) христианско-демократическая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4827">
        <w:rPr>
          <w:rFonts w:ascii="Times New Roman" w:hAnsi="Times New Roman" w:cs="Times New Roman"/>
          <w:b/>
          <w:sz w:val="24"/>
          <w:szCs w:val="24"/>
        </w:rPr>
        <w:t>1.6.  Найдите в приведенном ниже списке примеры постоянных издержек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А) арендная плата за здание  б) зарплата аппарата управления</w:t>
      </w:r>
    </w:p>
    <w:p w:rsidR="00140446" w:rsidRPr="00AA4827" w:rsidRDefault="00140446" w:rsidP="001404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 xml:space="preserve">В) зарплата </w:t>
      </w:r>
      <w:proofErr w:type="gramStart"/>
      <w:r w:rsidRPr="00AA482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A4827">
        <w:rPr>
          <w:rFonts w:ascii="Times New Roman" w:hAnsi="Times New Roman" w:cs="Times New Roman"/>
          <w:sz w:val="24"/>
          <w:szCs w:val="24"/>
        </w:rPr>
        <w:t>сдельная) рабочих  Г) плата за сырье  д) плата за лицензию</w:t>
      </w:r>
    </w:p>
    <w:p w:rsidR="00140446" w:rsidRPr="00AA4827" w:rsidRDefault="00140446" w:rsidP="00140446">
      <w:pPr>
        <w:pStyle w:val="Default"/>
      </w:pPr>
      <w:r w:rsidRPr="00AA4827">
        <w:rPr>
          <w:b/>
          <w:bCs/>
        </w:rPr>
        <w:t xml:space="preserve">1.7. Взаимозаменяемые товары: </w:t>
      </w:r>
    </w:p>
    <w:p w:rsidR="00140446" w:rsidRPr="00AA4827" w:rsidRDefault="00140446" w:rsidP="00140446">
      <w:pPr>
        <w:pStyle w:val="Default"/>
      </w:pPr>
      <w:r w:rsidRPr="00AA4827">
        <w:t xml:space="preserve">а) имеют одинаковую цену </w:t>
      </w:r>
      <w:r w:rsidR="008E24AA">
        <w:t xml:space="preserve">                              </w:t>
      </w:r>
      <w:r w:rsidRPr="00AA4827">
        <w:t xml:space="preserve">б) дополняют друг друга при сбыте </w:t>
      </w:r>
    </w:p>
    <w:p w:rsidR="00140446" w:rsidRPr="00AA4827" w:rsidRDefault="00140446" w:rsidP="00140446">
      <w:pPr>
        <w:pStyle w:val="Default"/>
      </w:pPr>
      <w:r w:rsidRPr="00AA4827">
        <w:t xml:space="preserve">в) конкурируют друг с другом на рынке </w:t>
      </w:r>
      <w:r w:rsidR="008E24AA">
        <w:t xml:space="preserve">        </w:t>
      </w:r>
      <w:r w:rsidRPr="00AA4827">
        <w:t xml:space="preserve">г) стимулируют сбыт друг друга </w:t>
      </w:r>
    </w:p>
    <w:p w:rsidR="00140446" w:rsidRPr="00AA4827" w:rsidRDefault="00140446" w:rsidP="00140446">
      <w:pPr>
        <w:pStyle w:val="Default"/>
      </w:pPr>
      <w:r w:rsidRPr="00AA4827">
        <w:rPr>
          <w:b/>
          <w:bCs/>
        </w:rPr>
        <w:t xml:space="preserve">1.8.Какой орган осуществляет надзор за исполнением законов в РФ? </w:t>
      </w:r>
    </w:p>
    <w:p w:rsidR="00140446" w:rsidRPr="00AA4827" w:rsidRDefault="00140446" w:rsidP="00140446">
      <w:pPr>
        <w:pStyle w:val="Default"/>
      </w:pPr>
      <w:r w:rsidRPr="00AA4827">
        <w:t>а) суд               б) прокуратура     в) Совет Федерации    г) следственное управление</w:t>
      </w:r>
    </w:p>
    <w:p w:rsidR="00140446" w:rsidRPr="00AA4827" w:rsidRDefault="00140446" w:rsidP="00140446">
      <w:pPr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140446" w:rsidRPr="00AA4827" w:rsidTr="00A361E6">
        <w:tc>
          <w:tcPr>
            <w:tcW w:w="1196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8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40446" w:rsidRPr="00AA4827" w:rsidTr="00A361E6">
        <w:tc>
          <w:tcPr>
            <w:tcW w:w="1196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40446" w:rsidRPr="00AA4827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446" w:rsidRPr="00AA72E6" w:rsidRDefault="00140446" w:rsidP="0014044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AA4827">
        <w:rPr>
          <w:rFonts w:ascii="Times New Roman" w:hAnsi="Times New Roman" w:cs="Times New Roman"/>
          <w:b/>
          <w:bCs/>
          <w:sz w:val="24"/>
          <w:szCs w:val="24"/>
        </w:rPr>
        <w:t>. Что объединяет понятия, образующие каждый из представленных рядов? Дайте краткий ответ</w:t>
      </w:r>
      <w:r w:rsidRPr="00AA72E6">
        <w:rPr>
          <w:rFonts w:ascii="Times New Roman" w:hAnsi="Times New Roman" w:cs="Times New Roman"/>
          <w:b/>
          <w:bCs/>
          <w:i/>
          <w:sz w:val="24"/>
          <w:szCs w:val="24"/>
        </w:rPr>
        <w:t>. (За каждый правильный ответ – 2 балла, максимальный балл – 6)</w:t>
      </w:r>
    </w:p>
    <w:p w:rsidR="00140446" w:rsidRPr="00AA4827" w:rsidRDefault="00140446" w:rsidP="00140446">
      <w:pPr>
        <w:rPr>
          <w:rFonts w:ascii="Times New Roman" w:hAnsi="Times New Roman" w:cs="Times New Roman"/>
          <w:bCs/>
          <w:sz w:val="24"/>
          <w:szCs w:val="24"/>
        </w:rPr>
      </w:pPr>
      <w:r w:rsidRPr="00AA4827">
        <w:rPr>
          <w:rFonts w:ascii="Times New Roman" w:hAnsi="Times New Roman" w:cs="Times New Roman"/>
          <w:bCs/>
          <w:sz w:val="24"/>
          <w:szCs w:val="24"/>
        </w:rPr>
        <w:t>1. Учение,  труд, познание, игра______________________________________</w:t>
      </w:r>
    </w:p>
    <w:p w:rsidR="00140446" w:rsidRPr="00AA4827" w:rsidRDefault="00140446" w:rsidP="00140446">
      <w:pPr>
        <w:rPr>
          <w:rFonts w:ascii="Times New Roman" w:hAnsi="Times New Roman" w:cs="Times New Roman"/>
          <w:bCs/>
          <w:sz w:val="24"/>
          <w:szCs w:val="24"/>
        </w:rPr>
      </w:pPr>
      <w:r w:rsidRPr="00AA4827">
        <w:rPr>
          <w:rFonts w:ascii="Times New Roman" w:hAnsi="Times New Roman" w:cs="Times New Roman"/>
          <w:bCs/>
          <w:sz w:val="24"/>
          <w:szCs w:val="24"/>
        </w:rPr>
        <w:lastRenderedPageBreak/>
        <w:t>2. Телевидение, печать, радио, глобальные компьютерные сети</w:t>
      </w:r>
    </w:p>
    <w:p w:rsidR="00140446" w:rsidRPr="00AA4827" w:rsidRDefault="00140446" w:rsidP="00140446">
      <w:pPr>
        <w:pStyle w:val="Default"/>
      </w:pPr>
      <w:r w:rsidRPr="00AA4827">
        <w:t>_____________________________________________________________________________</w:t>
      </w:r>
    </w:p>
    <w:p w:rsidR="00140446" w:rsidRPr="00AA4827" w:rsidRDefault="00140446" w:rsidP="00140446">
      <w:pPr>
        <w:pStyle w:val="Default"/>
        <w:rPr>
          <w:b/>
          <w:bCs/>
        </w:rPr>
      </w:pPr>
      <w:r w:rsidRPr="00AA4827">
        <w:t xml:space="preserve">3.Удовлетворение важнейших потребностей общества, наличие устойчивых форм организации людей, наличие комплекса статусов, традиций, ритуалов, норм и ценностей </w:t>
      </w:r>
      <w:r w:rsidRPr="00AA4827">
        <w:rPr>
          <w:b/>
          <w:bCs/>
        </w:rPr>
        <w:t>______________________________________________</w:t>
      </w:r>
    </w:p>
    <w:p w:rsidR="00140446" w:rsidRPr="00AA4827" w:rsidRDefault="00140446" w:rsidP="00140446">
      <w:pPr>
        <w:pStyle w:val="Default"/>
        <w:rPr>
          <w:b/>
          <w:bCs/>
        </w:rPr>
      </w:pPr>
      <w:r>
        <w:rPr>
          <w:b/>
          <w:bCs/>
          <w:lang w:val="en-US"/>
        </w:rPr>
        <w:t>III</w:t>
      </w:r>
      <w:r w:rsidRPr="00AA4827">
        <w:rPr>
          <w:b/>
          <w:bCs/>
        </w:rPr>
        <w:t>.</w:t>
      </w:r>
      <w:r w:rsidR="00900290" w:rsidRPr="00900290">
        <w:rPr>
          <w:b/>
          <w:bCs/>
        </w:rPr>
        <w:t xml:space="preserve"> </w:t>
      </w:r>
      <w:r w:rsidRPr="00AA4827">
        <w:rPr>
          <w:b/>
          <w:bCs/>
        </w:rPr>
        <w:t>Вставьте в текст вместо пропусков соответствующие слова и сочетания слов из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  <w:r w:rsidRPr="00AA72E6">
        <w:rPr>
          <w:b/>
          <w:i/>
        </w:rPr>
        <w:t xml:space="preserve"> </w:t>
      </w:r>
      <w:proofErr w:type="gramStart"/>
      <w:r w:rsidRPr="00DB0E31">
        <w:rPr>
          <w:b/>
          <w:i/>
        </w:rPr>
        <w:t>(За каждый правильный ответ – 2 балла.</w:t>
      </w:r>
      <w:proofErr w:type="gramEnd"/>
      <w:r w:rsidRPr="00DB0E31">
        <w:rPr>
          <w:b/>
          <w:i/>
        </w:rPr>
        <w:t xml:space="preserve"> </w:t>
      </w:r>
      <w:proofErr w:type="gramStart"/>
      <w:r w:rsidRPr="00DB0E31">
        <w:rPr>
          <w:b/>
          <w:i/>
        </w:rPr>
        <w:t>Максимальный балл – 16)</w:t>
      </w:r>
      <w:proofErr w:type="gramEnd"/>
    </w:p>
    <w:p w:rsidR="00140446" w:rsidRPr="00AA4827" w:rsidRDefault="00140446" w:rsidP="00140446">
      <w:pPr>
        <w:pStyle w:val="Default"/>
      </w:pPr>
      <w:r w:rsidRPr="00AA4827">
        <w:t xml:space="preserve">Первым источником религиозно-философской мудрости и мысли стала так называемая 1_______________, в которой сильны проявления мифологического сознания. </w:t>
      </w:r>
    </w:p>
    <w:p w:rsidR="00140446" w:rsidRPr="00AA4827" w:rsidRDefault="00140446" w:rsidP="00140446">
      <w:pPr>
        <w:pStyle w:val="Default"/>
      </w:pPr>
      <w:r w:rsidRPr="00AA4827">
        <w:t xml:space="preserve">Более понятной и вместе с тем философской является другая группа текстов, появившаяся позднее – 2 _____________________(само это слово обозначает процесс обучения мудрецом своих учеников). Именно в этих текстах впервые была выражена идея 3____________ – переселения душ живых существ после их смерти. Согласно закону 4____________, тот, кто совершал благие действия, жил в согласии с моральными нормами, родится в будущем представителем одной из высших 5 _______ общества. </w:t>
      </w:r>
    </w:p>
    <w:p w:rsidR="00140446" w:rsidRPr="00AA4827" w:rsidRDefault="00140446" w:rsidP="00140446">
      <w:pPr>
        <w:pStyle w:val="Default"/>
      </w:pPr>
      <w:r w:rsidRPr="00AA4827">
        <w:t xml:space="preserve">Иными словами, каждый получает то, что заслуживает. Чтобы быть достойным лучшей доли в будущем, человек должен добрыми делами и праведной жизнью искупить свой кармический долг прежних существований. Самый надежный путь – жизнь 6___________. </w:t>
      </w:r>
    </w:p>
    <w:p w:rsidR="00140446" w:rsidRDefault="00140446" w:rsidP="00140446">
      <w:pPr>
        <w:rPr>
          <w:rFonts w:ascii="Times New Roman" w:hAnsi="Times New Roman" w:cs="Times New Roman"/>
          <w:sz w:val="24"/>
          <w:szCs w:val="24"/>
        </w:rPr>
      </w:pPr>
      <w:r w:rsidRPr="00AA4827">
        <w:rPr>
          <w:rFonts w:ascii="Times New Roman" w:hAnsi="Times New Roman" w:cs="Times New Roman"/>
          <w:sz w:val="24"/>
          <w:szCs w:val="24"/>
        </w:rPr>
        <w:t>Еще одним способом освобождения души является комплекс практических упражнений, самоконтроль, жесткая дисциплина, а именно – система 7_________________. Цель этапов тренировки – достижение состояния, помогающего освобождению 8_________________.</w:t>
      </w:r>
    </w:p>
    <w:tbl>
      <w:tblPr>
        <w:tblStyle w:val="a4"/>
        <w:tblW w:w="219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2"/>
        <w:gridCol w:w="1276"/>
        <w:gridCol w:w="1701"/>
        <w:gridCol w:w="1984"/>
        <w:gridCol w:w="1559"/>
        <w:gridCol w:w="1737"/>
        <w:gridCol w:w="1914"/>
        <w:gridCol w:w="1914"/>
        <w:gridCol w:w="1914"/>
        <w:gridCol w:w="1914"/>
        <w:gridCol w:w="1915"/>
      </w:tblGrid>
      <w:tr w:rsidR="00140446" w:rsidTr="008E24AA">
        <w:tc>
          <w:tcPr>
            <w:tcW w:w="4112" w:type="dxa"/>
          </w:tcPr>
          <w:p w:rsidR="00140446" w:rsidRPr="00AA4827" w:rsidRDefault="00140446" w:rsidP="00A361E6">
            <w:pPr>
              <w:pStyle w:val="Default"/>
            </w:pPr>
            <w:r w:rsidRPr="00AA4827">
              <w:t xml:space="preserve">1. </w:t>
            </w:r>
            <w:r>
              <w:t xml:space="preserve">                 </w:t>
            </w:r>
            <w:r w:rsidRPr="00AA4827">
              <w:t xml:space="preserve">Ведическая литература </w:t>
            </w:r>
          </w:p>
        </w:tc>
        <w:tc>
          <w:tcPr>
            <w:tcW w:w="1276" w:type="dxa"/>
          </w:tcPr>
          <w:p w:rsidR="00140446" w:rsidRPr="00AA4827" w:rsidRDefault="00140446" w:rsidP="00A361E6">
            <w:pPr>
              <w:pStyle w:val="Default"/>
            </w:pPr>
            <w:r w:rsidRPr="00AA4827">
              <w:t xml:space="preserve">2. Карма </w:t>
            </w:r>
          </w:p>
        </w:tc>
        <w:tc>
          <w:tcPr>
            <w:tcW w:w="1701" w:type="dxa"/>
          </w:tcPr>
          <w:p w:rsidR="00140446" w:rsidRPr="00AA4827" w:rsidRDefault="00140446" w:rsidP="00A361E6">
            <w:pPr>
              <w:pStyle w:val="Default"/>
            </w:pPr>
            <w:r w:rsidRPr="00AA4827">
              <w:t xml:space="preserve">3. Упанишады </w:t>
            </w:r>
          </w:p>
        </w:tc>
        <w:tc>
          <w:tcPr>
            <w:tcW w:w="1984" w:type="dxa"/>
          </w:tcPr>
          <w:p w:rsidR="00140446" w:rsidRPr="00AA4827" w:rsidRDefault="00140446" w:rsidP="00A361E6">
            <w:pPr>
              <w:pStyle w:val="Default"/>
            </w:pPr>
            <w:r w:rsidRPr="00AA4827">
              <w:t xml:space="preserve">4. Аскет-отшельник </w:t>
            </w:r>
          </w:p>
        </w:tc>
        <w:tc>
          <w:tcPr>
            <w:tcW w:w="1559" w:type="dxa"/>
          </w:tcPr>
          <w:p w:rsidR="00140446" w:rsidRPr="00AA4827" w:rsidRDefault="00140446" w:rsidP="00A361E6">
            <w:pPr>
              <w:pStyle w:val="Default"/>
            </w:pPr>
            <w:r w:rsidRPr="00AA4827">
              <w:t xml:space="preserve">5. Реинкарнация </w:t>
            </w:r>
          </w:p>
        </w:tc>
        <w:tc>
          <w:tcPr>
            <w:tcW w:w="1737" w:type="dxa"/>
          </w:tcPr>
          <w:p w:rsidR="00140446" w:rsidRPr="00AA4827" w:rsidRDefault="00140446" w:rsidP="00A361E6">
            <w:pPr>
              <w:pStyle w:val="Default"/>
            </w:pPr>
            <w:r w:rsidRPr="00AA4827">
              <w:t xml:space="preserve">6. Каста </w:t>
            </w:r>
          </w:p>
        </w:tc>
        <w:tc>
          <w:tcPr>
            <w:tcW w:w="1914" w:type="dxa"/>
          </w:tcPr>
          <w:p w:rsidR="00140446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40446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40446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40446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40446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446" w:rsidTr="008E24AA">
        <w:tc>
          <w:tcPr>
            <w:tcW w:w="4112" w:type="dxa"/>
          </w:tcPr>
          <w:p w:rsidR="00140446" w:rsidRPr="00AA4827" w:rsidRDefault="00140446" w:rsidP="00A361E6">
            <w:pPr>
              <w:pStyle w:val="Default"/>
            </w:pPr>
            <w:r w:rsidRPr="00AA4827">
              <w:t xml:space="preserve">7. </w:t>
            </w:r>
            <w:r>
              <w:t xml:space="preserve">                           </w:t>
            </w:r>
            <w:r w:rsidRPr="00AA4827">
              <w:t xml:space="preserve">Йога </w:t>
            </w:r>
          </w:p>
        </w:tc>
        <w:tc>
          <w:tcPr>
            <w:tcW w:w="1276" w:type="dxa"/>
          </w:tcPr>
          <w:p w:rsidR="00140446" w:rsidRPr="00AA4827" w:rsidRDefault="00140446" w:rsidP="00A361E6">
            <w:pPr>
              <w:pStyle w:val="Default"/>
            </w:pPr>
            <w:r w:rsidRPr="00AA4827">
              <w:t xml:space="preserve">8. Конфуцианство </w:t>
            </w:r>
          </w:p>
        </w:tc>
        <w:tc>
          <w:tcPr>
            <w:tcW w:w="1701" w:type="dxa"/>
          </w:tcPr>
          <w:p w:rsidR="00140446" w:rsidRPr="00AA4827" w:rsidRDefault="00140446" w:rsidP="00A361E6">
            <w:pPr>
              <w:pStyle w:val="Default"/>
            </w:pPr>
            <w:r w:rsidRPr="00AA4827">
              <w:t>9. Путь «</w:t>
            </w:r>
            <w:proofErr w:type="spellStart"/>
            <w:r w:rsidRPr="00AA4827">
              <w:t>дао</w:t>
            </w:r>
            <w:proofErr w:type="spellEnd"/>
            <w:r w:rsidRPr="00AA4827">
              <w:t xml:space="preserve">» </w:t>
            </w:r>
          </w:p>
        </w:tc>
        <w:tc>
          <w:tcPr>
            <w:tcW w:w="1984" w:type="dxa"/>
          </w:tcPr>
          <w:p w:rsidR="00140446" w:rsidRPr="00AA4827" w:rsidRDefault="00140446" w:rsidP="00A361E6">
            <w:pPr>
              <w:pStyle w:val="Default"/>
            </w:pPr>
            <w:r w:rsidRPr="00AA4827">
              <w:t xml:space="preserve">10. «Инь» </w:t>
            </w:r>
          </w:p>
        </w:tc>
        <w:tc>
          <w:tcPr>
            <w:tcW w:w="1559" w:type="dxa"/>
          </w:tcPr>
          <w:p w:rsidR="00140446" w:rsidRPr="00AA4827" w:rsidRDefault="00140446" w:rsidP="00A361E6">
            <w:pPr>
              <w:pStyle w:val="Default"/>
            </w:pPr>
            <w:r w:rsidRPr="00AA4827">
              <w:t>11. «</w:t>
            </w:r>
            <w:proofErr w:type="spellStart"/>
            <w:r w:rsidRPr="00AA4827">
              <w:t>Янь</w:t>
            </w:r>
            <w:proofErr w:type="spellEnd"/>
            <w:r w:rsidRPr="00AA4827">
              <w:t xml:space="preserve">» </w:t>
            </w:r>
          </w:p>
        </w:tc>
        <w:tc>
          <w:tcPr>
            <w:tcW w:w="1737" w:type="dxa"/>
          </w:tcPr>
          <w:p w:rsidR="00140446" w:rsidRPr="00AA4827" w:rsidRDefault="00140446" w:rsidP="00A361E6">
            <w:pPr>
              <w:pStyle w:val="Default"/>
            </w:pPr>
            <w:r w:rsidRPr="00AA4827">
              <w:t xml:space="preserve">12. Душа </w:t>
            </w:r>
          </w:p>
        </w:tc>
        <w:tc>
          <w:tcPr>
            <w:tcW w:w="1914" w:type="dxa"/>
          </w:tcPr>
          <w:p w:rsidR="00140446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40446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40446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40446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40446" w:rsidRDefault="00140446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446" w:rsidRPr="00C172C9" w:rsidRDefault="00140446" w:rsidP="00140446">
      <w:pPr>
        <w:jc w:val="center"/>
        <w:rPr>
          <w:b/>
          <w:bCs/>
          <w:sz w:val="24"/>
          <w:szCs w:val="24"/>
        </w:rPr>
      </w:pPr>
      <w:r w:rsidRPr="00AA72E6">
        <w:rPr>
          <w:rFonts w:ascii="Times New Roman" w:hAnsi="Times New Roman" w:cs="Times New Roman"/>
          <w:b/>
          <w:bCs/>
          <w:lang w:val="en-US"/>
        </w:rPr>
        <w:t>IV</w:t>
      </w:r>
      <w:r w:rsidRPr="00AA72E6">
        <w:rPr>
          <w:rFonts w:ascii="Times New Roman" w:hAnsi="Times New Roman" w:cs="Times New Roman"/>
          <w:b/>
          <w:bCs/>
          <w:sz w:val="24"/>
          <w:szCs w:val="24"/>
        </w:rPr>
        <w:t xml:space="preserve">. Установите соответствие между термином, описывающим культурно-исторический период и его определением. </w:t>
      </w:r>
      <w:proofErr w:type="gramStart"/>
      <w:r w:rsidRPr="00AA72E6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AA72E6">
        <w:rPr>
          <w:rFonts w:ascii="Times New Roman" w:hAnsi="Times New Roman" w:cs="Times New Roman"/>
          <w:b/>
          <w:i/>
        </w:rPr>
        <w:t>1 балл за правильное соотнесение.</w:t>
      </w:r>
      <w:proofErr w:type="gramEnd"/>
      <w:r w:rsidRPr="00AA72E6">
        <w:rPr>
          <w:rFonts w:ascii="Times New Roman" w:hAnsi="Times New Roman" w:cs="Times New Roman"/>
          <w:b/>
          <w:i/>
        </w:rPr>
        <w:t xml:space="preserve"> Максимальный балл- 8)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850"/>
        <w:gridCol w:w="5494"/>
      </w:tblGrid>
      <w:tr w:rsidR="00140446" w:rsidTr="00A361E6">
        <w:tc>
          <w:tcPr>
            <w:tcW w:w="3227" w:type="dxa"/>
            <w:gridSpan w:val="2"/>
          </w:tcPr>
          <w:p w:rsidR="00140446" w:rsidRPr="00C172C9" w:rsidRDefault="00140446" w:rsidP="00A361E6">
            <w:pPr>
              <w:pStyle w:val="Default"/>
            </w:pPr>
            <w:r w:rsidRPr="00C172C9">
              <w:t>Термин</w:t>
            </w:r>
          </w:p>
        </w:tc>
        <w:tc>
          <w:tcPr>
            <w:tcW w:w="6344" w:type="dxa"/>
            <w:gridSpan w:val="2"/>
          </w:tcPr>
          <w:p w:rsidR="00140446" w:rsidRPr="00C172C9" w:rsidRDefault="00140446" w:rsidP="00A361E6">
            <w:pPr>
              <w:pStyle w:val="Default"/>
            </w:pPr>
            <w:r w:rsidRPr="00C172C9">
              <w:t>Определение</w:t>
            </w:r>
          </w:p>
        </w:tc>
      </w:tr>
      <w:tr w:rsidR="00140446" w:rsidTr="00A361E6">
        <w:tc>
          <w:tcPr>
            <w:tcW w:w="817" w:type="dxa"/>
          </w:tcPr>
          <w:p w:rsidR="00140446" w:rsidRDefault="00140446" w:rsidP="00A36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2410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Античность </w:t>
            </w:r>
          </w:p>
        </w:tc>
        <w:tc>
          <w:tcPr>
            <w:tcW w:w="850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А </w:t>
            </w:r>
          </w:p>
        </w:tc>
        <w:tc>
          <w:tcPr>
            <w:tcW w:w="5494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Расцвет искусств и наук под влиянием заново открытых античных текстов и художественных образцов </w:t>
            </w:r>
          </w:p>
        </w:tc>
      </w:tr>
      <w:tr w:rsidR="00140446" w:rsidTr="00A361E6">
        <w:tc>
          <w:tcPr>
            <w:tcW w:w="817" w:type="dxa"/>
          </w:tcPr>
          <w:p w:rsidR="00140446" w:rsidRDefault="00140446" w:rsidP="00A36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2410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Эллинизм </w:t>
            </w:r>
          </w:p>
        </w:tc>
        <w:tc>
          <w:tcPr>
            <w:tcW w:w="850" w:type="dxa"/>
          </w:tcPr>
          <w:p w:rsidR="00140446" w:rsidRPr="00C172C9" w:rsidRDefault="00140446" w:rsidP="00A361E6">
            <w:pPr>
              <w:pStyle w:val="Default"/>
            </w:pPr>
            <w:proofErr w:type="gramStart"/>
            <w:r w:rsidRPr="00C172C9">
              <w:t>Б</w:t>
            </w:r>
            <w:proofErr w:type="gramEnd"/>
            <w:r w:rsidRPr="00C172C9">
              <w:t xml:space="preserve"> </w:t>
            </w:r>
          </w:p>
        </w:tc>
        <w:tc>
          <w:tcPr>
            <w:tcW w:w="5494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Культура «греко-римской древности» </w:t>
            </w:r>
          </w:p>
        </w:tc>
      </w:tr>
      <w:tr w:rsidR="00140446" w:rsidTr="00A361E6">
        <w:tc>
          <w:tcPr>
            <w:tcW w:w="817" w:type="dxa"/>
          </w:tcPr>
          <w:p w:rsidR="00140446" w:rsidRDefault="00140446" w:rsidP="00A36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</w:p>
        </w:tc>
        <w:tc>
          <w:tcPr>
            <w:tcW w:w="2410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Средние века </w:t>
            </w:r>
          </w:p>
        </w:tc>
        <w:tc>
          <w:tcPr>
            <w:tcW w:w="850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В </w:t>
            </w:r>
          </w:p>
        </w:tc>
        <w:tc>
          <w:tcPr>
            <w:tcW w:w="5494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Эту эпоху итальянский поэт и гуманист Петрарка называл «темными веками» </w:t>
            </w:r>
          </w:p>
        </w:tc>
      </w:tr>
      <w:tr w:rsidR="00140446" w:rsidTr="00A361E6">
        <w:tc>
          <w:tcPr>
            <w:tcW w:w="817" w:type="dxa"/>
          </w:tcPr>
          <w:p w:rsidR="00140446" w:rsidRDefault="00140446" w:rsidP="00A36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2410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Возрождение </w:t>
            </w:r>
          </w:p>
        </w:tc>
        <w:tc>
          <w:tcPr>
            <w:tcW w:w="850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Г </w:t>
            </w:r>
          </w:p>
        </w:tc>
        <w:tc>
          <w:tcPr>
            <w:tcW w:w="5494" w:type="dxa"/>
          </w:tcPr>
          <w:p w:rsidR="00140446" w:rsidRPr="00C172C9" w:rsidRDefault="00140446" w:rsidP="00A361E6">
            <w:pPr>
              <w:pStyle w:val="Default"/>
            </w:pPr>
            <w:r w:rsidRPr="00C172C9">
              <w:t xml:space="preserve">Эту эпоху </w:t>
            </w:r>
            <w:proofErr w:type="spellStart"/>
            <w:r w:rsidRPr="00C172C9">
              <w:t>Иммануил</w:t>
            </w:r>
            <w:proofErr w:type="spellEnd"/>
            <w:r w:rsidRPr="00C172C9">
              <w:t xml:space="preserve"> Кант называл «выходом человека из состояния своего несовершеннолетия»</w:t>
            </w:r>
          </w:p>
        </w:tc>
      </w:tr>
      <w:tr w:rsidR="00140446" w:rsidTr="00A361E6">
        <w:tc>
          <w:tcPr>
            <w:tcW w:w="817" w:type="dxa"/>
          </w:tcPr>
          <w:p w:rsidR="00140446" w:rsidRDefault="00140446" w:rsidP="00A361E6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40446" w:rsidRPr="00C172C9" w:rsidRDefault="00140446" w:rsidP="00A361E6">
            <w:pPr>
              <w:pStyle w:val="Default"/>
            </w:pPr>
          </w:p>
        </w:tc>
        <w:tc>
          <w:tcPr>
            <w:tcW w:w="850" w:type="dxa"/>
          </w:tcPr>
          <w:p w:rsidR="00140446" w:rsidRPr="00C172C9" w:rsidRDefault="00140446" w:rsidP="00A361E6">
            <w:pPr>
              <w:pStyle w:val="Default"/>
            </w:pPr>
            <w:r w:rsidRPr="00C172C9">
              <w:t>Д</w:t>
            </w:r>
          </w:p>
        </w:tc>
        <w:tc>
          <w:tcPr>
            <w:tcW w:w="5494" w:type="dxa"/>
          </w:tcPr>
          <w:p w:rsidR="00140446" w:rsidRPr="00C172C9" w:rsidRDefault="00140446" w:rsidP="00A361E6">
            <w:pPr>
              <w:pStyle w:val="Default"/>
            </w:pPr>
            <w:r w:rsidRPr="00C172C9">
              <w:t>Эпоха распространения и доминирования греческого языка и культуры, на территориях завоеванных Александром Македонским</w:t>
            </w:r>
          </w:p>
        </w:tc>
      </w:tr>
    </w:tbl>
    <w:p w:rsidR="00140446" w:rsidRDefault="00140446" w:rsidP="00140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40446" w:rsidTr="00A361E6">
        <w:tc>
          <w:tcPr>
            <w:tcW w:w="2392" w:type="dxa"/>
          </w:tcPr>
          <w:p w:rsidR="00140446" w:rsidRDefault="00140446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140446" w:rsidRDefault="00140446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40446" w:rsidRDefault="00140446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140446" w:rsidRDefault="00140446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40446" w:rsidTr="00A361E6">
        <w:tc>
          <w:tcPr>
            <w:tcW w:w="2392" w:type="dxa"/>
          </w:tcPr>
          <w:p w:rsidR="00140446" w:rsidRDefault="00140446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140446" w:rsidRDefault="00140446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140446" w:rsidRDefault="00140446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140446" w:rsidRDefault="00140446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40446" w:rsidRDefault="00140446" w:rsidP="00140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40446" w:rsidRDefault="00140446" w:rsidP="00140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40446" w:rsidRDefault="00140446" w:rsidP="00140446">
      <w:pPr>
        <w:pStyle w:val="Default"/>
        <w:rPr>
          <w:b/>
          <w:bCs/>
        </w:rPr>
      </w:pPr>
      <w:proofErr w:type="gramStart"/>
      <w:r>
        <w:rPr>
          <w:b/>
          <w:bCs/>
          <w:lang w:val="en-US"/>
        </w:rPr>
        <w:lastRenderedPageBreak/>
        <w:t>V</w:t>
      </w:r>
      <w:r w:rsidRPr="00322BE5">
        <w:rPr>
          <w:b/>
          <w:bCs/>
        </w:rPr>
        <w:t xml:space="preserve">. </w:t>
      </w:r>
      <w:r w:rsidR="00900290" w:rsidRPr="00543A19">
        <w:rPr>
          <w:b/>
          <w:bCs/>
        </w:rPr>
        <w:t xml:space="preserve"> </w:t>
      </w:r>
      <w:r w:rsidRPr="00322BE5">
        <w:rPr>
          <w:b/>
          <w:bCs/>
        </w:rPr>
        <w:t>В</w:t>
      </w:r>
      <w:proofErr w:type="gramEnd"/>
      <w:r w:rsidRPr="00322BE5">
        <w:rPr>
          <w:b/>
          <w:bCs/>
        </w:rPr>
        <w:t xml:space="preserve"> приведенном ниже тексте допущены ошибки. Найдите и исправьте их</w:t>
      </w:r>
      <w:proofErr w:type="gramStart"/>
      <w:r w:rsidRPr="00322BE5">
        <w:rPr>
          <w:b/>
          <w:bCs/>
        </w:rPr>
        <w:t>.</w:t>
      </w:r>
      <w:r w:rsidR="00900290" w:rsidRPr="00900290">
        <w:rPr>
          <w:b/>
          <w:bCs/>
        </w:rPr>
        <w:t>(</w:t>
      </w:r>
      <w:proofErr w:type="gramEnd"/>
      <w:r w:rsidRPr="00AA72E6">
        <w:rPr>
          <w:b/>
          <w:i/>
        </w:rPr>
        <w:t xml:space="preserve"> </w:t>
      </w:r>
      <w:r w:rsidRPr="00DB0E31">
        <w:rPr>
          <w:b/>
          <w:i/>
        </w:rPr>
        <w:t>Максимальный балл –</w:t>
      </w:r>
      <w:r>
        <w:rPr>
          <w:b/>
          <w:i/>
        </w:rPr>
        <w:t xml:space="preserve"> 12</w:t>
      </w:r>
      <w:r w:rsidRPr="00DB0E31">
        <w:rPr>
          <w:b/>
          <w:i/>
        </w:rPr>
        <w:t>)</w:t>
      </w:r>
    </w:p>
    <w:p w:rsidR="00140446" w:rsidRPr="009B21E1" w:rsidRDefault="00140446" w:rsidP="0014044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9B21E1">
        <w:rPr>
          <w:rFonts w:ascii="Times New Roman" w:hAnsi="Times New Roman" w:cs="Times New Roman"/>
          <w:bCs/>
          <w:sz w:val="24"/>
          <w:szCs w:val="24"/>
        </w:rPr>
        <w:t>В структуре научного познания выделяют два уровня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B21E1">
        <w:rPr>
          <w:rFonts w:ascii="Times New Roman" w:hAnsi="Times New Roman" w:cs="Times New Roman"/>
          <w:bCs/>
          <w:sz w:val="24"/>
          <w:szCs w:val="24"/>
        </w:rPr>
        <w:t>- эмпирический и теоретический.</w:t>
      </w:r>
    </w:p>
    <w:p w:rsidR="00140446" w:rsidRDefault="00140446" w:rsidP="00140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Эмпирическое, или опытное знание – это знание конкретных фактов. Оно накапливается только путем наблюдений. Наблюдая какой-либо объект. Человек может установить его объективные характеристики, свойства. Так, многочисленные наблюдения за Венерой позволили установить наличие на ней плотного слоя атмосферы. Близок к наблюдению эксперимент, но он уже не дает чистого знания, потому что здесь человек вмешивается в естество изучаемого объекта: помещает в несвойственную предмету среду, испытывает в экстремальных условиях и т.д. Таким образом, получаемое в ходе эксперимента знание лишь условно можно считать истинным, объективным.</w:t>
      </w:r>
    </w:p>
    <w:p w:rsidR="00140446" w:rsidRDefault="00140446" w:rsidP="00140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 На теоретическом уровне наука еще  дальше уходит от действительности. Здесь используются понятии, за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которыми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нет никаких реальных объектов: абсолютно твердое тело, идеальный  газ, материальная точка.</w:t>
      </w:r>
    </w:p>
    <w:p w:rsidR="00140446" w:rsidRPr="00AA4827" w:rsidRDefault="00140446" w:rsidP="0014044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Поэтому факты оспорить трудно, а теории опровергаются легко. За несколько десятилетий существования науки в ней сменилось несколько десятков теорий, причем каждая последующая полностью опровергала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предыдущую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40446" w:rsidRPr="00BB75BB" w:rsidRDefault="00140446" w:rsidP="00140446">
      <w:pPr>
        <w:pStyle w:val="Default"/>
        <w:rPr>
          <w:b/>
          <w:bCs/>
        </w:rPr>
      </w:pPr>
      <w:r>
        <w:rPr>
          <w:b/>
          <w:bCs/>
          <w:lang w:val="en-US"/>
        </w:rPr>
        <w:t>VI</w:t>
      </w:r>
      <w:r>
        <w:rPr>
          <w:b/>
          <w:bCs/>
        </w:rPr>
        <w:t>.</w:t>
      </w:r>
      <w:r w:rsidR="00900290" w:rsidRPr="00543A19">
        <w:rPr>
          <w:b/>
          <w:bCs/>
        </w:rPr>
        <w:t xml:space="preserve"> </w:t>
      </w:r>
      <w:r>
        <w:rPr>
          <w:b/>
          <w:bCs/>
        </w:rPr>
        <w:t>Решите правовую задачу. (</w:t>
      </w:r>
      <w:r w:rsidRPr="00AA72E6">
        <w:rPr>
          <w:b/>
          <w:i/>
        </w:rPr>
        <w:t xml:space="preserve"> </w:t>
      </w:r>
      <w:r w:rsidRPr="00DB0E31">
        <w:rPr>
          <w:b/>
          <w:i/>
        </w:rPr>
        <w:t>Максимальный балл –</w:t>
      </w:r>
      <w:r>
        <w:rPr>
          <w:b/>
          <w:i/>
        </w:rPr>
        <w:t xml:space="preserve"> </w:t>
      </w:r>
      <w:r w:rsidRPr="00DB0E31">
        <w:rPr>
          <w:b/>
          <w:i/>
        </w:rPr>
        <w:t>6)</w:t>
      </w:r>
    </w:p>
    <w:p w:rsidR="00140446" w:rsidRPr="00C172C9" w:rsidRDefault="00140446" w:rsidP="00140446">
      <w:pPr>
        <w:pStyle w:val="Default"/>
      </w:pPr>
      <w:r w:rsidRPr="00C172C9">
        <w:t xml:space="preserve">Несовершеннолетнему Андрею исполнилось 15 лет. Он с друзьями решил отметить день рождения. Ребята приобрели и распили крепкие спиртные напитки в парке. В результате сильного алкогольного опьянения Андрей и его друзья стали приставать к гражданам в парке, сопровождая свои действия нецензурной бранью. Они разбили несколько плафонов на фонарях, установленных в парке. Данные действия заметили сотрудники полиции и общественной безопасности и пресекли действия несовершеннолетних правонарушителей. Один из сотрудников обещал всей группе длительные сроки ареста по всей строгости Уголовного кодекса РФ. </w:t>
      </w:r>
    </w:p>
    <w:p w:rsidR="00140446" w:rsidRPr="00C172C9" w:rsidRDefault="00140446" w:rsidP="0014044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172C9">
        <w:rPr>
          <w:rFonts w:ascii="Times New Roman" w:hAnsi="Times New Roman" w:cs="Times New Roman"/>
          <w:sz w:val="24"/>
          <w:szCs w:val="24"/>
        </w:rPr>
        <w:t>Как следует квалифицировать действия несовершеннолетних? Какое они понесут наказание, если Андрею на момент совершения деяния исполнилось 15 лет, а его друзья старше на один год? Прав ли сотрудник полиции?</w:t>
      </w:r>
    </w:p>
    <w:p w:rsidR="00140446" w:rsidRPr="007C5C8A" w:rsidRDefault="00140446" w:rsidP="00140446">
      <w:pPr>
        <w:pStyle w:val="Default"/>
        <w:rPr>
          <w:b/>
          <w:bCs/>
        </w:rPr>
      </w:pPr>
      <w:r>
        <w:rPr>
          <w:b/>
          <w:bCs/>
          <w:lang w:val="en-US"/>
        </w:rPr>
        <w:t>VI</w:t>
      </w:r>
      <w:r w:rsidR="00900290">
        <w:rPr>
          <w:b/>
          <w:bCs/>
          <w:lang w:val="en-US"/>
        </w:rPr>
        <w:t>I</w:t>
      </w:r>
      <w:r>
        <w:rPr>
          <w:b/>
          <w:bCs/>
        </w:rPr>
        <w:t>.</w:t>
      </w:r>
      <w:r w:rsidR="00900290" w:rsidRPr="00543A19">
        <w:rPr>
          <w:b/>
          <w:bCs/>
        </w:rPr>
        <w:t xml:space="preserve"> </w:t>
      </w:r>
      <w:r w:rsidRPr="007C5C8A">
        <w:rPr>
          <w:b/>
          <w:bCs/>
        </w:rPr>
        <w:t>Решите логическую задачу</w:t>
      </w:r>
      <w:r>
        <w:rPr>
          <w:b/>
          <w:bCs/>
        </w:rPr>
        <w:t>. (</w:t>
      </w:r>
      <w:r w:rsidRPr="00AA72E6">
        <w:rPr>
          <w:b/>
          <w:i/>
        </w:rPr>
        <w:t xml:space="preserve"> </w:t>
      </w:r>
      <w:r w:rsidRPr="00DB0E31">
        <w:rPr>
          <w:b/>
          <w:i/>
        </w:rPr>
        <w:t>Максимальный балл –</w:t>
      </w:r>
      <w:r>
        <w:rPr>
          <w:b/>
          <w:i/>
        </w:rPr>
        <w:t xml:space="preserve"> 3</w:t>
      </w:r>
      <w:r w:rsidRPr="00DB0E31">
        <w:rPr>
          <w:b/>
          <w:i/>
        </w:rPr>
        <w:t>)</w:t>
      </w:r>
    </w:p>
    <w:p w:rsidR="00140446" w:rsidRDefault="00140446" w:rsidP="00140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Встретились четыре профессора: Белов, Чернов, Рыжов и Седов. Один из них был</w:t>
      </w:r>
    </w:p>
    <w:p w:rsidR="00140446" w:rsidRDefault="00140446" w:rsidP="00140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блондином, другой брюнетом, третий рыжим, а четвертый — седым. «Ни у кого из нас</w:t>
      </w:r>
    </w:p>
    <w:p w:rsidR="00140446" w:rsidRDefault="00140446" w:rsidP="00140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 волос не совпадает с фамилией», — сказал Белов. «Ты прав», — подтвердил брюнет.</w:t>
      </w:r>
    </w:p>
    <w:p w:rsidR="00140446" w:rsidRDefault="00140446" w:rsidP="00140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«Тот, у кого цвет волос совпадает с моей фамилией, носит фамилию, совпадающую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140446" w:rsidRDefault="00140446" w:rsidP="00140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том волос Белова» — вмешался в их беседу седовласый профессор. Известно, что все они</w:t>
      </w:r>
    </w:p>
    <w:p w:rsidR="00140446" w:rsidRDefault="00140446" w:rsidP="0014044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сказали правду. Определите, у кого какой цвет волос. Обоснуйте свой ответ.</w:t>
      </w:r>
    </w:p>
    <w:p w:rsidR="00140446" w:rsidRDefault="00140446" w:rsidP="0014044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0446" w:rsidRDefault="00140446" w:rsidP="0014044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0446" w:rsidRDefault="00140446" w:rsidP="0014044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0446" w:rsidRDefault="00140446" w:rsidP="0014044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0446" w:rsidRDefault="00140446" w:rsidP="0014044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24D2A" w:rsidRDefault="00424D2A"/>
    <w:sectPr w:rsidR="00424D2A" w:rsidSect="008E24A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0446"/>
    <w:rsid w:val="00140446"/>
    <w:rsid w:val="001912AD"/>
    <w:rsid w:val="00424D2A"/>
    <w:rsid w:val="00543A19"/>
    <w:rsid w:val="008E24AA"/>
    <w:rsid w:val="0090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40446"/>
    <w:pPr>
      <w:ind w:left="720"/>
      <w:contextualSpacing/>
    </w:pPr>
  </w:style>
  <w:style w:type="table" w:styleId="a4">
    <w:name w:val="Table Grid"/>
    <w:basedOn w:val="a1"/>
    <w:rsid w:val="00140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04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1169</Words>
  <Characters>6667</Characters>
  <Application>Microsoft Office Word</Application>
  <DocSecurity>0</DocSecurity>
  <Lines>55</Lines>
  <Paragraphs>15</Paragraphs>
  <ScaleCrop>false</ScaleCrop>
  <Company/>
  <LinksUpToDate>false</LinksUpToDate>
  <CharactersWithSpaces>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Дрокина Я.Я</cp:lastModifiedBy>
  <cp:revision>6</cp:revision>
  <dcterms:created xsi:type="dcterms:W3CDTF">2015-09-11T11:51:00Z</dcterms:created>
  <dcterms:modified xsi:type="dcterms:W3CDTF">2018-09-26T04:34:00Z</dcterms:modified>
</cp:coreProperties>
</file>